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C0" w:rsidRDefault="009A75C0" w:rsidP="009A7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9A75C0" w:rsidRDefault="009A75C0" w:rsidP="009A7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9A75C0" w:rsidRDefault="009A75C0" w:rsidP="009A75C0">
      <w:pPr>
        <w:jc w:val="center"/>
        <w:rPr>
          <w:b/>
          <w:sz w:val="24"/>
          <w:szCs w:val="24"/>
        </w:rPr>
      </w:pPr>
    </w:p>
    <w:p w:rsidR="009A75C0" w:rsidRDefault="009A75C0" w:rsidP="009A75C0">
      <w:pPr>
        <w:jc w:val="both"/>
        <w:rPr>
          <w:sz w:val="24"/>
          <w:szCs w:val="24"/>
        </w:rPr>
      </w:pPr>
      <w:r>
        <w:rPr>
          <w:sz w:val="24"/>
          <w:szCs w:val="24"/>
        </w:rPr>
        <w:t>26.12.2022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10 час. 00 мин.</w:t>
      </w:r>
    </w:p>
    <w:p w:rsidR="009A75C0" w:rsidRDefault="009A75C0" w:rsidP="009A75C0">
      <w:pPr>
        <w:jc w:val="both"/>
        <w:rPr>
          <w:sz w:val="24"/>
          <w:szCs w:val="24"/>
        </w:rPr>
      </w:pPr>
    </w:p>
    <w:p w:rsidR="009A75C0" w:rsidRDefault="009A75C0" w:rsidP="009A75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9A75C0" w:rsidRDefault="009A75C0" w:rsidP="009A75C0">
      <w:pPr>
        <w:jc w:val="both"/>
        <w:rPr>
          <w:sz w:val="24"/>
          <w:szCs w:val="24"/>
        </w:rPr>
      </w:pPr>
    </w:p>
    <w:p w:rsidR="009A75C0" w:rsidRDefault="009A75C0" w:rsidP="009A75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с. Ользоны, заинтересованное лицо Орбодоева Лариса Ильинична.</w:t>
      </w:r>
    </w:p>
    <w:p w:rsidR="009A75C0" w:rsidRDefault="009A75C0" w:rsidP="009A75C0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заинтересованное лицо Орбодоева Лариса Ильинична.</w:t>
      </w:r>
    </w:p>
    <w:p w:rsidR="009A75C0" w:rsidRDefault="009A75C0" w:rsidP="009A7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№778-з от 13.12.2022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29.12.2022 г. №50 (5313) и размещено на официальном сайте МО «Баяндаевский район» в информационно-телекоммуникационной сети «Интернет». </w:t>
      </w:r>
    </w:p>
    <w:p w:rsidR="009A75C0" w:rsidRDefault="009A75C0" w:rsidP="009A75C0">
      <w:pPr>
        <w:jc w:val="center"/>
        <w:rPr>
          <w:sz w:val="24"/>
          <w:szCs w:val="24"/>
        </w:rPr>
      </w:pPr>
    </w:p>
    <w:p w:rsidR="009A75C0" w:rsidRDefault="009A75C0" w:rsidP="009A75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9A75C0" w:rsidRDefault="009A75C0" w:rsidP="009A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вида разрешенного использования земельного участка из земель сельскохозяйственного назначения с кадастровым номером 85:02:080503:106, расположенного по адресу: Иркутская область, Баяндаевский район, с. Ользоны, урочище «Левый Халбадай», общей площадью 100000+/-66 кв.м., предоставленного для организации сельскохозяйственного производства, на другой вид разрешенного использования – для сенокошения, принадлежащей </w:t>
      </w:r>
      <w:proofErr w:type="spellStart"/>
      <w:r>
        <w:rPr>
          <w:sz w:val="24"/>
          <w:szCs w:val="24"/>
        </w:rPr>
        <w:t>Орбодоевой</w:t>
      </w:r>
      <w:proofErr w:type="spellEnd"/>
      <w:r>
        <w:rPr>
          <w:sz w:val="24"/>
          <w:szCs w:val="24"/>
        </w:rPr>
        <w:t xml:space="preserve"> Ларисе Ильиничне.</w:t>
      </w:r>
    </w:p>
    <w:p w:rsidR="009A75C0" w:rsidRDefault="009A75C0" w:rsidP="009A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9A75C0" w:rsidRDefault="009A75C0" w:rsidP="009A75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9A75C0" w:rsidRDefault="009A75C0" w:rsidP="009A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Орбодоевой</w:t>
      </w:r>
      <w:proofErr w:type="spellEnd"/>
      <w:r>
        <w:rPr>
          <w:sz w:val="24"/>
          <w:szCs w:val="24"/>
        </w:rPr>
        <w:t xml:space="preserve"> Ларисе Ильиничне.          </w:t>
      </w:r>
    </w:p>
    <w:p w:rsidR="009A75C0" w:rsidRDefault="009A75C0" w:rsidP="009A75C0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Манжеев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Харахинов</w:t>
      </w:r>
      <w:proofErr w:type="spellEnd"/>
      <w:r>
        <w:rPr>
          <w:sz w:val="24"/>
          <w:szCs w:val="24"/>
        </w:rPr>
        <w:t xml:space="preserve"> В.К., жители с. Ользоны предложили: </w:t>
      </w:r>
    </w:p>
    <w:p w:rsidR="009A75C0" w:rsidRDefault="009A75C0" w:rsidP="009A75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85:02:080503:106, расположенного по адресу: Иркутская область, Баяндаевский район, с. Ользоны, урочище «Левый Халбадай», общей площадью 100000+/-66 кв.м. </w:t>
      </w:r>
      <w:r>
        <w:rPr>
          <w:b/>
          <w:sz w:val="24"/>
          <w:szCs w:val="24"/>
        </w:rPr>
        <w:t xml:space="preserve">РЕШЕНИЕ: </w:t>
      </w:r>
    </w:p>
    <w:p w:rsidR="009A75C0" w:rsidRDefault="009A75C0" w:rsidP="009A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85:02:080503:106, расположенного по адресу: Иркутская область, Баяндаевский район, с. Ользоны, урочище «Левый Халбадай», общей площадью 100000+/-66 кв.м.</w:t>
      </w:r>
    </w:p>
    <w:p w:rsidR="009A75C0" w:rsidRDefault="009A75C0" w:rsidP="009A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9A75C0" w:rsidRDefault="009A75C0" w:rsidP="009A75C0">
      <w:pPr>
        <w:rPr>
          <w:sz w:val="24"/>
          <w:szCs w:val="24"/>
        </w:rPr>
      </w:pPr>
    </w:p>
    <w:p w:rsidR="009A75C0" w:rsidRDefault="009A75C0" w:rsidP="009A75C0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9A75C0" w:rsidRDefault="009A75C0" w:rsidP="009A75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9A75C0" w:rsidRDefault="009A75C0" w:rsidP="009A75C0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9A75C0" w:rsidRDefault="009A75C0" w:rsidP="009A75C0">
      <w:pPr>
        <w:jc w:val="right"/>
      </w:pPr>
      <w:r>
        <w:rPr>
          <w:sz w:val="24"/>
          <w:szCs w:val="24"/>
        </w:rPr>
        <w:t>А.А. Борхонов</w:t>
      </w:r>
    </w:p>
    <w:p w:rsidR="009A75C0" w:rsidRDefault="009A75C0" w:rsidP="009A75C0">
      <w:pPr>
        <w:ind w:left="-540" w:right="-441"/>
        <w:jc w:val="center"/>
        <w:rPr>
          <w:b/>
          <w:bCs/>
        </w:rPr>
      </w:pPr>
    </w:p>
    <w:p w:rsidR="009A75C0" w:rsidRDefault="009A75C0" w:rsidP="009A75C0">
      <w:pPr>
        <w:ind w:left="-540" w:right="-441"/>
        <w:jc w:val="center"/>
        <w:rPr>
          <w:b/>
          <w:bCs/>
        </w:rPr>
      </w:pPr>
    </w:p>
    <w:p w:rsidR="009A75C0" w:rsidRDefault="009A75C0" w:rsidP="009A75C0">
      <w:pPr>
        <w:ind w:left="-540" w:right="-441"/>
        <w:jc w:val="center"/>
        <w:rPr>
          <w:b/>
          <w:bCs/>
        </w:rPr>
      </w:pPr>
    </w:p>
    <w:p w:rsidR="006F3461" w:rsidRPr="009A75C0" w:rsidRDefault="006F3461" w:rsidP="009A75C0">
      <w:pPr>
        <w:spacing w:after="200" w:line="276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6F3461" w:rsidRPr="009A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6B"/>
    <w:rsid w:val="001C4E6B"/>
    <w:rsid w:val="006F3461"/>
    <w:rsid w:val="009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A75C0"/>
    <w:pPr>
      <w:ind w:left="566" w:hanging="283"/>
    </w:pPr>
  </w:style>
  <w:style w:type="paragraph" w:styleId="HTML">
    <w:name w:val="HTML Preformatted"/>
    <w:basedOn w:val="a"/>
    <w:link w:val="HTML0"/>
    <w:semiHidden/>
    <w:unhideWhenUsed/>
    <w:rsid w:val="009A7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A75C0"/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unhideWhenUsed/>
    <w:rsid w:val="009A75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A75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A75C0"/>
    <w:pPr>
      <w:ind w:left="566" w:hanging="283"/>
    </w:pPr>
  </w:style>
  <w:style w:type="paragraph" w:styleId="HTML">
    <w:name w:val="HTML Preformatted"/>
    <w:basedOn w:val="a"/>
    <w:link w:val="HTML0"/>
    <w:semiHidden/>
    <w:unhideWhenUsed/>
    <w:rsid w:val="009A7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A75C0"/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unhideWhenUsed/>
    <w:rsid w:val="009A75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A75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Lenovo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2023-01-09T02:20:00Z</dcterms:created>
  <dcterms:modified xsi:type="dcterms:W3CDTF">2023-01-09T02:20:00Z</dcterms:modified>
</cp:coreProperties>
</file>